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B6" w:rsidRDefault="00BE7DB6" w:rsidP="00660507">
      <w:pPr>
        <w:pStyle w:val="isselectedend"/>
        <w:jc w:val="center"/>
      </w:pPr>
      <w:r>
        <w:rPr>
          <w:rStyle w:val="Strong"/>
        </w:rPr>
        <w:t>Job Announcement</w:t>
      </w:r>
      <w:r>
        <w:br/>
      </w:r>
      <w:r>
        <w:rPr>
          <w:rStyle w:val="Strong"/>
        </w:rPr>
        <w:t>Adult Services Library Assistant</w:t>
      </w:r>
    </w:p>
    <w:p w:rsidR="00BE7DB6" w:rsidRDefault="00BE7DB6" w:rsidP="00BE7DB6">
      <w:pPr>
        <w:pStyle w:val="isselectedend"/>
      </w:pPr>
      <w:r>
        <w:t>The Public Library of New London seeks a creative, outgoing, and community-minded candidate who enjoys working with people to join our team. The successful candidate will help plan and promote adult programs, provide excellent customer service, and connect with the community.</w:t>
      </w:r>
    </w:p>
    <w:p w:rsidR="00BE7DB6" w:rsidRDefault="00BE7DB6" w:rsidP="00BE7DB6">
      <w:pPr>
        <w:pStyle w:val="isselectedend"/>
      </w:pPr>
      <w:r>
        <w:rPr>
          <w:rStyle w:val="Strong"/>
        </w:rPr>
        <w:t>Duties and Responsibilities</w:t>
      </w:r>
      <w:r w:rsidR="00660507">
        <w:rPr>
          <w:rStyle w:val="Strong"/>
        </w:rPr>
        <w:t xml:space="preserve">: </w:t>
      </w:r>
      <w:r>
        <w:br/>
        <w:t>• Plan programs, special events, and outreach activities</w:t>
      </w:r>
      <w:r>
        <w:br/>
        <w:t>• Create marketing materials, and press releases</w:t>
      </w:r>
      <w:r>
        <w:br/>
        <w:t>• Collaborate with library staff and community partners</w:t>
      </w:r>
      <w:r>
        <w:br/>
        <w:t>• Maintain relationships with community members and organizations</w:t>
      </w:r>
      <w:r>
        <w:br/>
        <w:t>• Staff the busy information desk</w:t>
      </w:r>
      <w:r>
        <w:br/>
        <w:t>• Create and distribute flyers</w:t>
      </w:r>
      <w:r>
        <w:br/>
        <w:t>• Perform other related duties as assigned</w:t>
      </w:r>
    </w:p>
    <w:p w:rsidR="00BE7DB6" w:rsidRDefault="00BE7DB6" w:rsidP="00BE7DB6">
      <w:pPr>
        <w:pStyle w:val="isselectedend"/>
      </w:pPr>
      <w:r>
        <w:rPr>
          <w:rStyle w:val="Strong"/>
        </w:rPr>
        <w:t>Qualifications</w:t>
      </w:r>
      <w:r w:rsidR="00660507">
        <w:rPr>
          <w:rStyle w:val="Strong"/>
        </w:rPr>
        <w:t xml:space="preserve">: </w:t>
      </w:r>
      <w:r>
        <w:br/>
        <w:t xml:space="preserve">• Associate degree or </w:t>
      </w:r>
      <w:r w:rsidR="0053236D">
        <w:t>higher</w:t>
      </w:r>
      <w:r>
        <w:t xml:space="preserve"> preferred</w:t>
      </w:r>
      <w:bookmarkStart w:id="0" w:name="_GoBack"/>
      <w:bookmarkEnd w:id="0"/>
      <w:r>
        <w:br/>
        <w:t>• Bilingual skills preferred</w:t>
      </w:r>
      <w:r>
        <w:br/>
        <w:t>• Familiarity with community resources</w:t>
      </w:r>
      <w:r>
        <w:br/>
        <w:t>• Strong computer and technology skills</w:t>
      </w:r>
      <w:r>
        <w:br/>
        <w:t>• Ability to work independently and as part of a team</w:t>
      </w:r>
      <w:r>
        <w:br/>
        <w:t>• Enjoys working with people and providing excellent customer service</w:t>
      </w:r>
      <w:r>
        <w:br/>
      </w:r>
    </w:p>
    <w:p w:rsidR="00BE7DB6" w:rsidRDefault="00BE7DB6" w:rsidP="00BE7DB6">
      <w:pPr>
        <w:pStyle w:val="isselectedend"/>
      </w:pPr>
      <w:r>
        <w:t xml:space="preserve">This is a 35-hour-per-week, full-time position with a variable schedule including daytime, evening, and Saturday hours. The hourly wage </w:t>
      </w:r>
      <w:r w:rsidRPr="00660507">
        <w:t>is</w:t>
      </w:r>
      <w:r w:rsidRPr="00660507">
        <w:rPr>
          <w:b/>
        </w:rPr>
        <w:t xml:space="preserve"> </w:t>
      </w:r>
      <w:r w:rsidRPr="00660507">
        <w:rPr>
          <w:rStyle w:val="Strong"/>
          <w:b w:val="0"/>
        </w:rPr>
        <w:t>$20–$23 per hour</w:t>
      </w:r>
      <w:r>
        <w:t>, depending on qualifications and experience. The position reports to the Head of Information Services and includes a benefits package with health insurance, va</w:t>
      </w:r>
      <w:r w:rsidR="00660507">
        <w:t>cation days, sick days, persona</w:t>
      </w:r>
      <w:r>
        <w:t>l days and a 403(b) retirement plan.</w:t>
      </w:r>
    </w:p>
    <w:p w:rsidR="00BE7DB6" w:rsidRDefault="00BE7DB6" w:rsidP="00BE7DB6">
      <w:pPr>
        <w:pStyle w:val="isselectedend"/>
      </w:pPr>
      <w:r>
        <w:t>Position open until filled. No phone calls, please.</w:t>
      </w:r>
    </w:p>
    <w:p w:rsidR="00BE7DB6" w:rsidRDefault="00BE7DB6" w:rsidP="00BE7DB6">
      <w:pPr>
        <w:pStyle w:val="NormalWeb"/>
      </w:pPr>
      <w:r>
        <w:t xml:space="preserve">To apply, email a cover letter and resume to Executive Director Madhu Gupta at </w:t>
      </w:r>
      <w:hyperlink r:id="rId4" w:history="1">
        <w:r>
          <w:rPr>
            <w:rStyle w:val="Hyperlink"/>
          </w:rPr>
          <w:t>mgupta@plnl.org</w:t>
        </w:r>
      </w:hyperlink>
      <w:r>
        <w:t xml:space="preserve"> or apply online at ww.plnl.org.</w:t>
      </w:r>
    </w:p>
    <w:p w:rsidR="000165FD" w:rsidRPr="00BE7DB6" w:rsidRDefault="000165FD" w:rsidP="00BE7DB6"/>
    <w:sectPr w:rsidR="000165FD" w:rsidRPr="00BE7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B6"/>
    <w:rsid w:val="000165FD"/>
    <w:rsid w:val="0053236D"/>
    <w:rsid w:val="00660507"/>
    <w:rsid w:val="00B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0251"/>
  <w15:chartTrackingRefBased/>
  <w15:docId w15:val="{026F79A0-357E-4187-AF87-EBE7555E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BE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7D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7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upta@pln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</dc:creator>
  <cp:keywords/>
  <dc:description/>
  <cp:lastModifiedBy>Madhu</cp:lastModifiedBy>
  <cp:revision>3</cp:revision>
  <cp:lastPrinted>2026-06-25T20:11:00Z</cp:lastPrinted>
  <dcterms:created xsi:type="dcterms:W3CDTF">2026-06-25T20:07:00Z</dcterms:created>
  <dcterms:modified xsi:type="dcterms:W3CDTF">2026-06-26T15:47:00Z</dcterms:modified>
</cp:coreProperties>
</file>